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10990" w14:textId="77777777" w:rsidR="005D688B" w:rsidRPr="005D688B" w:rsidRDefault="005D688B" w:rsidP="005D688B">
      <w:pPr>
        <w:jc w:val="both"/>
        <w:rPr>
          <w:rFonts w:asciiTheme="minorHAnsi" w:hAnsiTheme="minorHAnsi" w:cs="Calibri"/>
        </w:rPr>
      </w:pPr>
    </w:p>
    <w:p w14:paraId="39889C39" w14:textId="77777777" w:rsidR="005D688B" w:rsidRPr="005D688B" w:rsidRDefault="005D688B" w:rsidP="005D688B">
      <w:pPr>
        <w:jc w:val="both"/>
        <w:rPr>
          <w:rFonts w:asciiTheme="minorHAnsi" w:hAnsiTheme="minorHAnsi"/>
        </w:rPr>
      </w:pPr>
    </w:p>
    <w:p w14:paraId="3E523F94" w14:textId="77777777" w:rsidR="00A760F3" w:rsidRPr="00D162AD" w:rsidRDefault="00A760F3" w:rsidP="00A760F3">
      <w:pPr>
        <w:pStyle w:val="Tytu"/>
        <w:jc w:val="both"/>
        <w:rPr>
          <w:rFonts w:ascii="Calibri" w:hAnsi="Calibri"/>
          <w:b w:val="0"/>
          <w:color w:val="000000"/>
        </w:rPr>
      </w:pPr>
    </w:p>
    <w:p w14:paraId="745DF8FD" w14:textId="77777777" w:rsidR="00A760F3" w:rsidRPr="00D162AD" w:rsidRDefault="00A760F3" w:rsidP="00A760F3">
      <w:pPr>
        <w:pStyle w:val="Tytu"/>
        <w:jc w:val="both"/>
        <w:rPr>
          <w:rFonts w:ascii="Calibri" w:hAnsi="Calibri"/>
          <w:b w:val="0"/>
          <w:color w:val="000000"/>
        </w:rPr>
      </w:pPr>
    </w:p>
    <w:p w14:paraId="5425F526" w14:textId="77777777" w:rsidR="00A760F3" w:rsidRPr="00D162AD" w:rsidRDefault="00A760F3" w:rsidP="00A760F3">
      <w:pPr>
        <w:pStyle w:val="Tytu"/>
        <w:jc w:val="both"/>
        <w:rPr>
          <w:rFonts w:ascii="Calibri" w:hAnsi="Calibri" w:cs="Helvetica Neue"/>
          <w:color w:val="000000"/>
          <w:szCs w:val="24"/>
        </w:rPr>
      </w:pPr>
    </w:p>
    <w:p w14:paraId="4F3A9ABB" w14:textId="77777777" w:rsidR="00A760F3" w:rsidRPr="00D162AD" w:rsidRDefault="00A760F3" w:rsidP="00A760F3">
      <w:pPr>
        <w:jc w:val="right"/>
        <w:rPr>
          <w:rFonts w:ascii="Calibri" w:hAnsi="Calibri"/>
        </w:rPr>
      </w:pPr>
      <w:r>
        <w:rPr>
          <w:rFonts w:ascii="Calibri" w:hAnsi="Calibri"/>
        </w:rPr>
        <w:t>Warszawa, 4 czerwca</w:t>
      </w:r>
      <w:r w:rsidRPr="00D162AD">
        <w:rPr>
          <w:rFonts w:ascii="Calibri" w:hAnsi="Calibri"/>
        </w:rPr>
        <w:t xml:space="preserve"> 2018 r.</w:t>
      </w:r>
    </w:p>
    <w:p w14:paraId="164ECF4E" w14:textId="77777777" w:rsidR="00A760F3" w:rsidRPr="00D162AD" w:rsidRDefault="00A760F3" w:rsidP="00A760F3">
      <w:pPr>
        <w:rPr>
          <w:rFonts w:ascii="Calibri" w:hAnsi="Calibri"/>
          <w:b/>
          <w:sz w:val="40"/>
          <w:szCs w:val="40"/>
        </w:rPr>
      </w:pPr>
    </w:p>
    <w:p w14:paraId="68738EDE" w14:textId="77777777" w:rsidR="00A760F3" w:rsidRPr="00D162AD" w:rsidRDefault="00A760F3" w:rsidP="00A760F3">
      <w:pPr>
        <w:jc w:val="center"/>
        <w:rPr>
          <w:rFonts w:ascii="Calibri" w:hAnsi="Calibri"/>
          <w:b/>
          <w:sz w:val="40"/>
          <w:szCs w:val="40"/>
        </w:rPr>
      </w:pPr>
      <w:r w:rsidRPr="00D162AD">
        <w:rPr>
          <w:rFonts w:ascii="Calibri" w:hAnsi="Calibri"/>
          <w:b/>
          <w:sz w:val="40"/>
          <w:szCs w:val="40"/>
        </w:rPr>
        <w:t>INFORMACJA PRASOWA</w:t>
      </w:r>
    </w:p>
    <w:p w14:paraId="343CC8F2" w14:textId="77777777" w:rsidR="00A760F3" w:rsidRPr="00D162AD" w:rsidRDefault="00A760F3" w:rsidP="00A760F3">
      <w:pPr>
        <w:pStyle w:val="Tytu"/>
        <w:jc w:val="both"/>
        <w:rPr>
          <w:rFonts w:ascii="Calibri" w:hAnsi="Calibri" w:cs="Helvetica Neue"/>
          <w:color w:val="000000"/>
          <w:szCs w:val="24"/>
        </w:rPr>
      </w:pPr>
    </w:p>
    <w:p w14:paraId="1AF5ADC7" w14:textId="77777777" w:rsidR="00A760F3" w:rsidRPr="00D162AD" w:rsidRDefault="00A760F3" w:rsidP="00A760F3">
      <w:pPr>
        <w:pStyle w:val="Tytu"/>
        <w:rPr>
          <w:rFonts w:ascii="Calibri" w:hAnsi="Calibri"/>
          <w:b w:val="0"/>
          <w:color w:val="000000"/>
          <w:sz w:val="32"/>
          <w:szCs w:val="32"/>
        </w:rPr>
      </w:pPr>
      <w:r w:rsidRPr="00D162AD">
        <w:rPr>
          <w:rFonts w:ascii="Calibri" w:hAnsi="Calibri" w:cs="Helvetica Neue"/>
          <w:color w:val="000000"/>
          <w:sz w:val="32"/>
          <w:szCs w:val="32"/>
        </w:rPr>
        <w:t>Klienci ufają sieci Premium Mobile, baza oper</w:t>
      </w:r>
      <w:r w:rsidRPr="00D162AD">
        <w:rPr>
          <w:rFonts w:ascii="Calibri" w:hAnsi="Calibri"/>
          <w:color w:val="000000"/>
          <w:sz w:val="32"/>
          <w:szCs w:val="32"/>
        </w:rPr>
        <w:t>a</w:t>
      </w:r>
      <w:r w:rsidRPr="00D162AD">
        <w:rPr>
          <w:rFonts w:ascii="Calibri" w:hAnsi="Calibri" w:cs="Helvetica Neue"/>
          <w:color w:val="000000"/>
          <w:sz w:val="32"/>
          <w:szCs w:val="32"/>
        </w:rPr>
        <w:t>tora komórkowego liczy już 100 000 kart SIM!</w:t>
      </w:r>
    </w:p>
    <w:p w14:paraId="5E18782B" w14:textId="77777777" w:rsidR="00A760F3" w:rsidRPr="00D162AD" w:rsidRDefault="00A760F3" w:rsidP="00A760F3">
      <w:pPr>
        <w:pStyle w:val="Tytu"/>
        <w:jc w:val="both"/>
        <w:rPr>
          <w:rFonts w:ascii="Calibri" w:hAnsi="Calibri"/>
          <w:b w:val="0"/>
          <w:color w:val="000000"/>
        </w:rPr>
      </w:pPr>
    </w:p>
    <w:p w14:paraId="6BC6F165" w14:textId="77777777" w:rsidR="00A760F3" w:rsidRPr="00D162AD" w:rsidRDefault="00A760F3" w:rsidP="00A760F3">
      <w:pPr>
        <w:pStyle w:val="Tytu"/>
        <w:jc w:val="both"/>
        <w:rPr>
          <w:rFonts w:ascii="Calibri" w:hAnsi="Calibri"/>
          <w:color w:val="000000"/>
          <w:sz w:val="26"/>
          <w:szCs w:val="26"/>
        </w:rPr>
      </w:pPr>
      <w:r w:rsidRPr="00D162AD">
        <w:rPr>
          <w:rFonts w:ascii="Calibri" w:hAnsi="Calibri"/>
          <w:color w:val="000000"/>
          <w:sz w:val="26"/>
          <w:szCs w:val="26"/>
        </w:rPr>
        <w:t xml:space="preserve">Premium Mobile przekroczył już próg 100 tysięcy kart SIM i jest obecnie najbardziej dynamicznie rozwijającą się siecią telefonii komórkowej w Polsce. Premium Mobile to także </w:t>
      </w:r>
      <w:r w:rsidRPr="00D162AD">
        <w:rPr>
          <w:rFonts w:ascii="Calibri" w:hAnsi="Calibri"/>
          <w:sz w:val="26"/>
          <w:szCs w:val="26"/>
        </w:rPr>
        <w:t xml:space="preserve">według najnowszych zestawień Urzędu Komunikacji Elektronicznej (UKE) </w:t>
      </w:r>
      <w:r>
        <w:rPr>
          <w:rFonts w:ascii="Calibri" w:hAnsi="Calibri"/>
          <w:sz w:val="26"/>
          <w:szCs w:val="26"/>
        </w:rPr>
        <w:br/>
      </w:r>
      <w:r w:rsidRPr="00D162AD">
        <w:rPr>
          <w:rFonts w:ascii="Calibri" w:hAnsi="Calibri"/>
          <w:color w:val="000000"/>
          <w:sz w:val="26"/>
          <w:szCs w:val="26"/>
        </w:rPr>
        <w:t>nr 1 w kwietniu</w:t>
      </w:r>
      <w:r>
        <w:rPr>
          <w:rFonts w:ascii="Calibri" w:hAnsi="Calibri"/>
          <w:color w:val="000000"/>
          <w:sz w:val="26"/>
          <w:szCs w:val="26"/>
        </w:rPr>
        <w:t xml:space="preserve"> i maju</w:t>
      </w:r>
      <w:r w:rsidRPr="00D162AD">
        <w:rPr>
          <w:rFonts w:ascii="Calibri" w:hAnsi="Calibri"/>
          <w:color w:val="000000"/>
          <w:sz w:val="26"/>
          <w:szCs w:val="26"/>
        </w:rPr>
        <w:t xml:space="preserve"> 2018 wśród wszystkich operatorów sieci komórkowych </w:t>
      </w:r>
      <w:r>
        <w:rPr>
          <w:rFonts w:ascii="Calibri" w:hAnsi="Calibri"/>
          <w:color w:val="000000"/>
          <w:sz w:val="26"/>
          <w:szCs w:val="26"/>
        </w:rPr>
        <w:br/>
      </w:r>
      <w:r w:rsidRPr="00D162AD">
        <w:rPr>
          <w:rFonts w:ascii="Calibri" w:hAnsi="Calibri"/>
          <w:color w:val="000000"/>
          <w:sz w:val="26"/>
          <w:szCs w:val="26"/>
        </w:rPr>
        <w:t>w Polsce w bilansie przenoszonych numerów (MNP).</w:t>
      </w:r>
    </w:p>
    <w:p w14:paraId="4A279F7C" w14:textId="77777777" w:rsidR="00A760F3" w:rsidRPr="00D162AD" w:rsidRDefault="00A760F3" w:rsidP="00A760F3">
      <w:pPr>
        <w:pStyle w:val="Tytu"/>
        <w:jc w:val="both"/>
        <w:rPr>
          <w:rFonts w:ascii="Calibri" w:hAnsi="Calibri"/>
          <w:color w:val="000000"/>
          <w:sz w:val="26"/>
          <w:szCs w:val="26"/>
        </w:rPr>
      </w:pPr>
    </w:p>
    <w:p w14:paraId="6D1E322F" w14:textId="77777777" w:rsidR="00A760F3" w:rsidRPr="00D162AD" w:rsidRDefault="00A760F3" w:rsidP="00A760F3">
      <w:pPr>
        <w:spacing w:after="120"/>
        <w:jc w:val="both"/>
        <w:rPr>
          <w:rFonts w:ascii="Calibri" w:hAnsi="Calibri"/>
          <w:b/>
          <w:color w:val="000000"/>
          <w:sz w:val="24"/>
          <w:szCs w:val="24"/>
        </w:rPr>
      </w:pPr>
      <w:r w:rsidRPr="00D162AD">
        <w:rPr>
          <w:rFonts w:ascii="Calibri" w:hAnsi="Calibri"/>
          <w:color w:val="000000"/>
          <w:sz w:val="24"/>
          <w:szCs w:val="24"/>
        </w:rPr>
        <w:t>Pod koniec maja 2018 operator telefonii komórkowej Premium Mobile osiągnął w swojej bazie pułap 100 tysięcy kart SIM, ponownie potwierdzając opinię najdynamiczniej rosnącego operatora na polskim rynku usług telekomunikacyjnych</w:t>
      </w:r>
      <w:r>
        <w:rPr>
          <w:rFonts w:ascii="Calibri" w:hAnsi="Calibri"/>
          <w:b/>
          <w:color w:val="000000"/>
          <w:sz w:val="24"/>
          <w:szCs w:val="24"/>
        </w:rPr>
        <w:t>.</w:t>
      </w:r>
    </w:p>
    <w:p w14:paraId="3A78229F" w14:textId="77777777" w:rsidR="00A760F3" w:rsidRPr="00D162AD" w:rsidRDefault="00A760F3" w:rsidP="00A760F3">
      <w:pPr>
        <w:spacing w:after="120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D162AD">
        <w:rPr>
          <w:rFonts w:ascii="Calibri" w:hAnsi="Calibri"/>
          <w:color w:val="000000"/>
          <w:sz w:val="24"/>
          <w:szCs w:val="24"/>
        </w:rPr>
        <w:t>Klienci cenią sobie niskie ceny, proste zasady i przejrzystość oferty Premium Mobile, przy zachowaniu wysokich standardów obsługi i braku długich zobowiązań</w:t>
      </w:r>
      <w:r w:rsidRPr="00D162AD">
        <w:rPr>
          <w:rFonts w:ascii="Calibri" w:hAnsi="Calibri"/>
          <w:i/>
          <w:color w:val="000000"/>
          <w:sz w:val="24"/>
          <w:szCs w:val="24"/>
        </w:rPr>
        <w:t>.</w:t>
      </w:r>
      <w:r w:rsidRPr="00D162AD">
        <w:rPr>
          <w:rFonts w:ascii="Calibri" w:hAnsi="Calibri"/>
          <w:color w:val="000000" w:themeColor="text1"/>
          <w:sz w:val="24"/>
          <w:szCs w:val="24"/>
        </w:rPr>
        <w:t xml:space="preserve"> Spółka dynamicznie powiększa swoją bazę abonencką, przy zachowaniu niskiej bazy kosztowej oraz efektywnej struktury organizacyjnej.</w:t>
      </w:r>
    </w:p>
    <w:p w14:paraId="2DD4F6D1" w14:textId="77777777" w:rsidR="00A760F3" w:rsidRPr="00D162AD" w:rsidRDefault="00A760F3" w:rsidP="00A760F3">
      <w:pPr>
        <w:spacing w:after="120"/>
        <w:jc w:val="both"/>
        <w:rPr>
          <w:rFonts w:ascii="Calibri" w:hAnsi="Calibri"/>
          <w:sz w:val="24"/>
          <w:szCs w:val="24"/>
          <w:lang w:eastAsia="pl-PL"/>
        </w:rPr>
      </w:pPr>
      <w:r w:rsidRPr="00D162AD">
        <w:rPr>
          <w:rFonts w:ascii="Calibri" w:hAnsi="Calibri"/>
          <w:i/>
          <w:color w:val="000000"/>
          <w:sz w:val="24"/>
          <w:szCs w:val="24"/>
        </w:rPr>
        <w:t>„</w:t>
      </w:r>
      <w:r w:rsidRPr="00D162AD">
        <w:rPr>
          <w:rFonts w:ascii="Calibri" w:hAnsi="Calibri"/>
          <w:i/>
          <w:iCs/>
          <w:color w:val="000000"/>
          <w:sz w:val="24"/>
          <w:szCs w:val="24"/>
          <w:bdr w:val="none" w:sz="0" w:space="0" w:color="auto" w:frame="1"/>
          <w:lang w:eastAsia="pl-PL"/>
        </w:rPr>
        <w:t>Jest nam niezmiernie miło, że w ciągu tak krótkiego czasu zaufało nam już tak wielu Klientów.</w:t>
      </w:r>
      <w:r>
        <w:rPr>
          <w:rFonts w:ascii="Calibri" w:hAnsi="Calibri"/>
          <w:i/>
          <w:iCs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  <w:r w:rsidRPr="00D162AD">
        <w:rPr>
          <w:rFonts w:ascii="Calibri" w:hAnsi="Calibri"/>
          <w:i/>
          <w:iCs/>
          <w:color w:val="000000"/>
          <w:sz w:val="24"/>
          <w:szCs w:val="24"/>
          <w:bdr w:val="none" w:sz="0" w:space="0" w:color="auto" w:frame="1"/>
          <w:lang w:eastAsia="pl-PL"/>
        </w:rPr>
        <w:t>Z dumą czytałem ostatnio artykuł na nasz temat pod tytułem „Premium Mobile- sieć na</w:t>
      </w:r>
      <w:r>
        <w:rPr>
          <w:rFonts w:ascii="Calibri" w:hAnsi="Calibri"/>
          <w:i/>
          <w:iCs/>
          <w:color w:val="000000"/>
          <w:sz w:val="24"/>
          <w:szCs w:val="24"/>
          <w:bdr w:val="none" w:sz="0" w:space="0" w:color="auto" w:frame="1"/>
          <w:lang w:eastAsia="pl-PL"/>
        </w:rPr>
        <w:t>jbardziej zadowolonych Klientów?”</w:t>
      </w:r>
      <w:r w:rsidRPr="00D162AD">
        <w:rPr>
          <w:rFonts w:ascii="Calibri" w:hAnsi="Calibri"/>
          <w:i/>
          <w:iCs/>
          <w:color w:val="000000"/>
          <w:sz w:val="24"/>
          <w:szCs w:val="24"/>
          <w:bdr w:val="none" w:sz="0" w:space="0" w:color="auto" w:frame="1"/>
          <w:lang w:eastAsia="pl-PL"/>
        </w:rPr>
        <w:t>, w którym na podstawie wyników publikow</w:t>
      </w:r>
      <w:r>
        <w:rPr>
          <w:rFonts w:ascii="Calibri" w:hAnsi="Calibri"/>
          <w:i/>
          <w:iCs/>
          <w:color w:val="000000"/>
          <w:sz w:val="24"/>
          <w:szCs w:val="24"/>
          <w:bdr w:val="none" w:sz="0" w:space="0" w:color="auto" w:frame="1"/>
          <w:lang w:eastAsia="pl-PL"/>
        </w:rPr>
        <w:t>anych przez UKE Autor twierdząco</w:t>
      </w:r>
      <w:r w:rsidRPr="00D162AD">
        <w:rPr>
          <w:rFonts w:ascii="Calibri" w:hAnsi="Calibri"/>
          <w:i/>
          <w:iCs/>
          <w:color w:val="000000"/>
          <w:sz w:val="24"/>
          <w:szCs w:val="24"/>
          <w:bdr w:val="none" w:sz="0" w:space="0" w:color="auto" w:frame="1"/>
          <w:lang w:eastAsia="pl-PL"/>
        </w:rPr>
        <w:t xml:space="preserve"> odpowiada na tak zadane pytanie. Klienci </w:t>
      </w:r>
      <w:proofErr w:type="spellStart"/>
      <w:r w:rsidRPr="00D162AD">
        <w:rPr>
          <w:rFonts w:ascii="Calibri" w:hAnsi="Calibri"/>
          <w:i/>
          <w:iCs/>
          <w:color w:val="000000"/>
          <w:sz w:val="24"/>
          <w:szCs w:val="24"/>
          <w:bdr w:val="none" w:sz="0" w:space="0" w:color="auto" w:frame="1"/>
          <w:lang w:eastAsia="pl-PL"/>
        </w:rPr>
        <w:t>chąc</w:t>
      </w:r>
      <w:proofErr w:type="spellEnd"/>
      <w:r w:rsidRPr="00D162AD">
        <w:rPr>
          <w:rFonts w:ascii="Calibri" w:hAnsi="Calibri"/>
          <w:i/>
          <w:iCs/>
          <w:color w:val="000000"/>
          <w:sz w:val="24"/>
          <w:szCs w:val="24"/>
          <w:bdr w:val="none" w:sz="0" w:space="0" w:color="auto" w:frame="1"/>
          <w:lang w:eastAsia="pl-PL"/>
        </w:rPr>
        <w:t xml:space="preserve"> mieć tanią usługę tej samej jakości jaką oferują duzi operatorzy jak również dobrą bieżącą obsługę b</w:t>
      </w:r>
      <w:r>
        <w:rPr>
          <w:rFonts w:ascii="Calibri" w:hAnsi="Calibri"/>
          <w:i/>
          <w:iCs/>
          <w:color w:val="000000"/>
          <w:sz w:val="24"/>
          <w:szCs w:val="24"/>
          <w:bdr w:val="none" w:sz="0" w:space="0" w:color="auto" w:frame="1"/>
          <w:lang w:eastAsia="pl-PL"/>
        </w:rPr>
        <w:t>ez zbędnego zawracania im głowy</w:t>
      </w:r>
      <w:r w:rsidRPr="00D162AD">
        <w:rPr>
          <w:rFonts w:ascii="Calibri" w:hAnsi="Calibri"/>
          <w:i/>
          <w:iCs/>
          <w:color w:val="000000"/>
          <w:sz w:val="24"/>
          <w:szCs w:val="24"/>
          <w:bdr w:val="none" w:sz="0" w:space="0" w:color="auto" w:frame="1"/>
          <w:lang w:eastAsia="pl-PL"/>
        </w:rPr>
        <w:t>.</w:t>
      </w:r>
      <w:r>
        <w:rPr>
          <w:rFonts w:ascii="Calibri" w:hAnsi="Calibri"/>
          <w:i/>
          <w:iCs/>
          <w:color w:val="000000"/>
          <w:sz w:val="24"/>
          <w:szCs w:val="24"/>
          <w:bdr w:val="none" w:sz="0" w:space="0" w:color="auto" w:frame="1"/>
          <w:lang w:eastAsia="pl-PL"/>
        </w:rPr>
        <w:t xml:space="preserve"> A wszystko to bez konieczności</w:t>
      </w:r>
      <w:r w:rsidRPr="00D162AD">
        <w:rPr>
          <w:rFonts w:ascii="Calibri" w:hAnsi="Calibri"/>
          <w:i/>
          <w:iCs/>
          <w:color w:val="000000"/>
          <w:sz w:val="24"/>
          <w:szCs w:val="24"/>
          <w:bdr w:val="none" w:sz="0" w:space="0" w:color="auto" w:frame="1"/>
          <w:lang w:eastAsia="pl-PL"/>
        </w:rPr>
        <w:t xml:space="preserve"> wiązania się długoterminową umową na lata. To właśnie zapewnia im Premium Mobile. Naszym celem jest przekonać jeszcze więcej Polaków do korzystania na co dzień z naszej oferty</w:t>
      </w:r>
      <w:r w:rsidRPr="00D162AD">
        <w:rPr>
          <w:rFonts w:ascii="Calibri" w:hAnsi="Calibri"/>
          <w:i/>
          <w:color w:val="000000"/>
          <w:sz w:val="24"/>
          <w:szCs w:val="24"/>
          <w:lang w:eastAsia="pl-PL"/>
        </w:rPr>
        <w:t>.</w:t>
      </w:r>
      <w:r>
        <w:rPr>
          <w:rFonts w:ascii="Calibri" w:hAnsi="Calibri"/>
          <w:i/>
          <w:color w:val="000000"/>
          <w:sz w:val="24"/>
          <w:szCs w:val="24"/>
          <w:lang w:eastAsia="pl-PL"/>
        </w:rPr>
        <w:t xml:space="preserve"> Tylko tyle i aż tyle</w:t>
      </w:r>
      <w:r w:rsidRPr="00D162AD">
        <w:rPr>
          <w:rFonts w:ascii="Calibri" w:hAnsi="Calibri"/>
          <w:i/>
          <w:color w:val="000000"/>
          <w:sz w:val="24"/>
          <w:szCs w:val="24"/>
        </w:rPr>
        <w:t xml:space="preserve">” </w:t>
      </w:r>
      <w:r w:rsidRPr="00D162AD">
        <w:rPr>
          <w:rFonts w:ascii="Calibri" w:hAnsi="Calibri"/>
          <w:color w:val="000000"/>
          <w:sz w:val="24"/>
          <w:szCs w:val="24"/>
        </w:rPr>
        <w:t>– komentuje Dariusz Chlastawa, wiceprezes zarządu Premium Mobile.</w:t>
      </w:r>
    </w:p>
    <w:p w14:paraId="5E0D8D96" w14:textId="77777777" w:rsidR="00A760F3" w:rsidRPr="00D162AD" w:rsidRDefault="00A760F3" w:rsidP="00A760F3">
      <w:pPr>
        <w:pStyle w:val="Tytu"/>
        <w:spacing w:after="120"/>
        <w:jc w:val="both"/>
        <w:rPr>
          <w:rFonts w:ascii="Calibri" w:hAnsi="Calibri"/>
          <w:b w:val="0"/>
          <w:color w:val="000000"/>
          <w:szCs w:val="24"/>
        </w:rPr>
      </w:pPr>
      <w:r w:rsidRPr="00D162AD">
        <w:rPr>
          <w:rFonts w:ascii="Calibri" w:hAnsi="Calibri"/>
          <w:b w:val="0"/>
          <w:color w:val="000000"/>
          <w:szCs w:val="24"/>
        </w:rPr>
        <w:t>Według zebranych danych za kwiecień</w:t>
      </w:r>
      <w:r>
        <w:rPr>
          <w:rFonts w:ascii="Calibri" w:hAnsi="Calibri"/>
          <w:b w:val="0"/>
          <w:color w:val="000000"/>
          <w:szCs w:val="24"/>
        </w:rPr>
        <w:t xml:space="preserve"> i maj</w:t>
      </w:r>
      <w:r w:rsidRPr="00D162AD">
        <w:rPr>
          <w:rFonts w:ascii="Calibri" w:hAnsi="Calibri"/>
          <w:b w:val="0"/>
          <w:color w:val="000000"/>
          <w:szCs w:val="24"/>
        </w:rPr>
        <w:t xml:space="preserve"> 2018 roku i Raportu Urzędu Ko</w:t>
      </w:r>
      <w:r>
        <w:rPr>
          <w:rFonts w:ascii="Calibri" w:hAnsi="Calibri"/>
          <w:b w:val="0"/>
          <w:color w:val="000000"/>
          <w:szCs w:val="24"/>
        </w:rPr>
        <w:t xml:space="preserve">munikacji Elektronicznej (UKE) </w:t>
      </w:r>
      <w:r w:rsidRPr="00D162AD">
        <w:rPr>
          <w:rFonts w:ascii="Calibri" w:hAnsi="Calibri"/>
          <w:b w:val="0"/>
          <w:color w:val="000000"/>
          <w:szCs w:val="24"/>
        </w:rPr>
        <w:t>Premium Mobile utrzymuje pozycję lidera w Polsce pod względem bilansu przenoszących się pomiędzy operatorami spośród wszystkich krajowych sieci komórkowych (różnica pomiędzy przyjętymi a oddanymi numerami).</w:t>
      </w:r>
    </w:p>
    <w:p w14:paraId="48FD8F47" w14:textId="77777777" w:rsidR="00A760F3" w:rsidRPr="00D162AD" w:rsidRDefault="00A760F3" w:rsidP="00A760F3">
      <w:pPr>
        <w:pStyle w:val="Tytu"/>
        <w:spacing w:after="120"/>
        <w:jc w:val="both"/>
        <w:rPr>
          <w:rFonts w:ascii="Calibri" w:hAnsi="Calibri"/>
          <w:b w:val="0"/>
          <w:color w:val="000000"/>
          <w:szCs w:val="24"/>
        </w:rPr>
      </w:pPr>
    </w:p>
    <w:p w14:paraId="0B420C30" w14:textId="77777777" w:rsidR="00A760F3" w:rsidRDefault="00A760F3" w:rsidP="00A760F3">
      <w:pPr>
        <w:rPr>
          <w:rFonts w:ascii="Calibri" w:hAnsi="Calibri"/>
          <w:b/>
          <w:sz w:val="26"/>
          <w:szCs w:val="26"/>
        </w:rPr>
      </w:pPr>
    </w:p>
    <w:p w14:paraId="426E8430" w14:textId="77777777" w:rsidR="00A760F3" w:rsidRPr="00D162AD" w:rsidRDefault="00A760F3" w:rsidP="001748C7">
      <w:pPr>
        <w:spacing w:after="120"/>
        <w:rPr>
          <w:rFonts w:ascii="Calibri" w:hAnsi="Calibri"/>
          <w:b/>
          <w:sz w:val="26"/>
          <w:szCs w:val="26"/>
        </w:rPr>
      </w:pPr>
      <w:r w:rsidRPr="00D162AD">
        <w:rPr>
          <w:rFonts w:ascii="Calibri" w:hAnsi="Calibri"/>
          <w:b/>
          <w:sz w:val="26"/>
          <w:szCs w:val="26"/>
        </w:rPr>
        <w:t>PREMIUM MOBILE</w:t>
      </w:r>
      <w:bookmarkStart w:id="0" w:name="_GoBack"/>
      <w:bookmarkEnd w:id="0"/>
    </w:p>
    <w:p w14:paraId="24D206C5" w14:textId="77777777" w:rsidR="00A760F3" w:rsidRPr="00D162AD" w:rsidRDefault="00A760F3" w:rsidP="00B91D53">
      <w:pPr>
        <w:spacing w:after="120"/>
        <w:jc w:val="both"/>
        <w:rPr>
          <w:rFonts w:ascii="Calibri" w:hAnsi="Calibri"/>
          <w:sz w:val="24"/>
          <w:szCs w:val="24"/>
        </w:rPr>
      </w:pPr>
      <w:r w:rsidRPr="00D162AD">
        <w:rPr>
          <w:rFonts w:ascii="Calibri" w:hAnsi="Calibri"/>
          <w:sz w:val="24"/>
          <w:szCs w:val="24"/>
        </w:rPr>
        <w:t>Premium Mobile to polski, elastyczny operator, nr 1 wśród komórkowych operatorów wirtualnych (MVNO</w:t>
      </w:r>
      <w:r w:rsidRPr="00D162AD">
        <w:rPr>
          <w:rFonts w:ascii="Calibri" w:hAnsi="Calibri"/>
          <w:i/>
          <w:sz w:val="24"/>
          <w:szCs w:val="24"/>
        </w:rPr>
        <w:t>, Mobile Virtual Network Operator</w:t>
      </w:r>
      <w:r w:rsidRPr="00D162AD">
        <w:rPr>
          <w:rFonts w:ascii="Calibri" w:hAnsi="Calibri"/>
          <w:sz w:val="24"/>
          <w:szCs w:val="24"/>
        </w:rPr>
        <w:t>) oraz jeden z czołowych podmiotów wśród wszystkich operatorów komórkowych w Polsce (w rankingu przenoszenia numerów między operatorami netto, przyjścia minus odejścia).</w:t>
      </w:r>
    </w:p>
    <w:p w14:paraId="285A8B89" w14:textId="77777777" w:rsidR="00A760F3" w:rsidRPr="00D162AD" w:rsidRDefault="00A760F3" w:rsidP="00B91D53">
      <w:pPr>
        <w:spacing w:after="120"/>
        <w:jc w:val="both"/>
        <w:rPr>
          <w:rFonts w:ascii="Calibri" w:hAnsi="Calibri"/>
          <w:sz w:val="24"/>
          <w:szCs w:val="24"/>
        </w:rPr>
      </w:pPr>
      <w:r w:rsidRPr="00D162AD">
        <w:rPr>
          <w:rFonts w:ascii="Calibri" w:hAnsi="Calibri"/>
          <w:sz w:val="24"/>
          <w:szCs w:val="24"/>
        </w:rPr>
        <w:t xml:space="preserve">Premium Mobile to po prostu operator komórkowy z jasnym przesłaniem: </w:t>
      </w:r>
      <w:r w:rsidRPr="00D162AD">
        <w:rPr>
          <w:rFonts w:ascii="Calibri" w:hAnsi="Calibri"/>
          <w:i/>
          <w:sz w:val="24"/>
          <w:szCs w:val="24"/>
        </w:rPr>
        <w:t>„różnica jest w cenie”</w:t>
      </w:r>
      <w:r w:rsidRPr="00D162AD">
        <w:rPr>
          <w:rFonts w:ascii="Calibri" w:hAnsi="Calibri"/>
          <w:sz w:val="24"/>
          <w:szCs w:val="24"/>
        </w:rPr>
        <w:t xml:space="preserve">. Proponuje oferty prowadzenia rozmów telefonicznych i wysyłania wiadomości bez limitu na terenie Polski, z dużą ilością szybkiego </w:t>
      </w:r>
      <w:proofErr w:type="spellStart"/>
      <w:r w:rsidRPr="00D162AD">
        <w:rPr>
          <w:rFonts w:ascii="Calibri" w:hAnsi="Calibri"/>
          <w:sz w:val="24"/>
          <w:szCs w:val="24"/>
        </w:rPr>
        <w:t>internetu</w:t>
      </w:r>
      <w:proofErr w:type="spellEnd"/>
      <w:r w:rsidRPr="00D162AD">
        <w:rPr>
          <w:rFonts w:ascii="Calibri" w:hAnsi="Calibri"/>
          <w:sz w:val="24"/>
          <w:szCs w:val="24"/>
        </w:rPr>
        <w:t>, w jakości takiej samej, jak najwięksi operatorzy, ale w cenie znacząco niższej.</w:t>
      </w:r>
    </w:p>
    <w:p w14:paraId="34A7C3B0" w14:textId="77777777" w:rsidR="00A760F3" w:rsidRPr="00D162AD" w:rsidRDefault="00A760F3" w:rsidP="00B91D53">
      <w:pPr>
        <w:spacing w:after="120"/>
        <w:jc w:val="both"/>
        <w:rPr>
          <w:rFonts w:ascii="Calibri" w:hAnsi="Calibri"/>
          <w:sz w:val="24"/>
          <w:szCs w:val="24"/>
        </w:rPr>
      </w:pPr>
      <w:r w:rsidRPr="00D162AD">
        <w:rPr>
          <w:rFonts w:ascii="Calibri" w:hAnsi="Calibri"/>
          <w:sz w:val="24"/>
          <w:szCs w:val="24"/>
        </w:rPr>
        <w:t xml:space="preserve">Premium Mobile działa na infrastrukturze sieci Plus, czyli posiada taki sam zasięg, szybkość </w:t>
      </w:r>
      <w:proofErr w:type="spellStart"/>
      <w:r w:rsidRPr="00D162AD">
        <w:rPr>
          <w:rFonts w:ascii="Calibri" w:hAnsi="Calibri"/>
          <w:sz w:val="24"/>
          <w:szCs w:val="24"/>
        </w:rPr>
        <w:t>internetu</w:t>
      </w:r>
      <w:proofErr w:type="spellEnd"/>
      <w:r w:rsidRPr="00D162AD">
        <w:rPr>
          <w:rFonts w:ascii="Calibri" w:hAnsi="Calibri"/>
          <w:sz w:val="24"/>
          <w:szCs w:val="24"/>
        </w:rPr>
        <w:t xml:space="preserve"> w technologii LTE oraz jakość sieci, jak Plus. Co zatem wyróżnia firmę na rynku wśród operatorów? Dba o koszty, a wszystkie oszczędności przeznacza na obniżenie cen oferowanych klientom usług. W Premium Mobile płaci się za usługę, a nie za drogie kampanie reklamowe </w:t>
      </w:r>
      <w:proofErr w:type="spellStart"/>
      <w:r w:rsidRPr="00D162AD">
        <w:rPr>
          <w:rFonts w:ascii="Calibri" w:hAnsi="Calibri"/>
          <w:sz w:val="24"/>
          <w:szCs w:val="24"/>
        </w:rPr>
        <w:t>celebrytów</w:t>
      </w:r>
      <w:proofErr w:type="spellEnd"/>
      <w:r w:rsidRPr="00D162AD">
        <w:rPr>
          <w:rFonts w:ascii="Calibri" w:hAnsi="Calibri"/>
          <w:sz w:val="24"/>
          <w:szCs w:val="24"/>
        </w:rPr>
        <w:t>, znane osoby, tysiące pracowników czy wielkie siedziby. Ponieważ firma nie musi tego wszystkiego utrzymywać, klient nie musi za to płacić. Ma prostą, przejrzystą ofertę bez zobowiązań i „haczyków”.</w:t>
      </w:r>
    </w:p>
    <w:p w14:paraId="230B0444" w14:textId="77777777" w:rsidR="00A760F3" w:rsidRPr="00D162AD" w:rsidRDefault="00A760F3" w:rsidP="00B91D53">
      <w:pPr>
        <w:spacing w:after="120"/>
        <w:jc w:val="both"/>
        <w:rPr>
          <w:rFonts w:ascii="Calibri" w:hAnsi="Calibri"/>
          <w:sz w:val="24"/>
          <w:szCs w:val="24"/>
        </w:rPr>
      </w:pPr>
      <w:r w:rsidRPr="00D162AD">
        <w:rPr>
          <w:rFonts w:ascii="Calibri" w:hAnsi="Calibri"/>
          <w:sz w:val="24"/>
          <w:szCs w:val="24"/>
        </w:rPr>
        <w:t>Premium Mobile cechuje się awersją do biurokracji, stawia na pierwszym miejscu człowieka i jego potrzeby. Dlatego w stosunku do Klientów przyjmuje zasadę H2H (</w:t>
      </w:r>
      <w:r w:rsidRPr="00D162AD">
        <w:rPr>
          <w:rFonts w:ascii="Calibri" w:hAnsi="Calibri"/>
          <w:i/>
          <w:sz w:val="24"/>
          <w:szCs w:val="24"/>
        </w:rPr>
        <w:t>Human2Human</w:t>
      </w:r>
      <w:r w:rsidRPr="00D162AD">
        <w:rPr>
          <w:rFonts w:ascii="Calibri" w:hAnsi="Calibri"/>
          <w:sz w:val="24"/>
          <w:szCs w:val="24"/>
        </w:rPr>
        <w:t>). Dba o bezpośrednie relacje z nimi. Nie zmusza ich do podpisywania umów na długi okres, na 12 czy 24 miesiące. Zapewnia wolność wyboru i pełną elastyczność. Umowa daje możliwość zakończenia jej w dowolnym momencie, z miesięcznym okresem wypowiedzenia. Można też dowolnie zmieniać plan taryfowy, bez żadnych opłat i kar, co jest rynkowym ewenementem. Premium Mobile wierzy w proste umowy, bez zmuszania do zobowiązań przez wiele lat.</w:t>
      </w:r>
    </w:p>
    <w:p w14:paraId="78AF698F" w14:textId="77777777" w:rsidR="00A760F3" w:rsidRPr="00D162AD" w:rsidRDefault="00A760F3" w:rsidP="00A760F3">
      <w:pPr>
        <w:spacing w:after="240"/>
        <w:jc w:val="both"/>
        <w:rPr>
          <w:rFonts w:ascii="Calibri" w:hAnsi="Calibri"/>
          <w:sz w:val="24"/>
          <w:szCs w:val="24"/>
        </w:rPr>
      </w:pPr>
      <w:r w:rsidRPr="00D162AD">
        <w:rPr>
          <w:rFonts w:ascii="Calibri" w:hAnsi="Calibri"/>
          <w:sz w:val="24"/>
          <w:szCs w:val="24"/>
        </w:rPr>
        <w:t>Dla Premium Mobile liczą się zaufanie i komfort oraz zaspokojenie potrzeb klientów. Nie kreuje ich, on na nie po prostu w najlepszy sposób odpowiada.</w:t>
      </w:r>
    </w:p>
    <w:p w14:paraId="7C719060" w14:textId="77777777" w:rsidR="00A760F3" w:rsidRPr="00D162AD" w:rsidRDefault="00A760F3" w:rsidP="00A760F3">
      <w:pPr>
        <w:spacing w:after="120"/>
        <w:jc w:val="both"/>
        <w:rPr>
          <w:rFonts w:ascii="Calibri" w:hAnsi="Calibri"/>
          <w:b/>
          <w:sz w:val="24"/>
          <w:szCs w:val="24"/>
          <w:shd w:val="clear" w:color="auto" w:fill="FFFFFF"/>
        </w:rPr>
      </w:pPr>
      <w:r w:rsidRPr="00D162AD">
        <w:rPr>
          <w:rFonts w:ascii="Calibri" w:hAnsi="Calibri"/>
          <w:b/>
          <w:sz w:val="24"/>
          <w:szCs w:val="24"/>
          <w:shd w:val="clear" w:color="auto" w:fill="FFFFFF"/>
        </w:rPr>
        <w:t>Więcej o Premium Mobile:</w:t>
      </w:r>
    </w:p>
    <w:p w14:paraId="2BBCB5C7" w14:textId="77777777" w:rsidR="00A760F3" w:rsidRPr="00D162AD" w:rsidRDefault="00A760F3" w:rsidP="00A760F3">
      <w:pPr>
        <w:spacing w:after="120"/>
        <w:jc w:val="both"/>
        <w:rPr>
          <w:rFonts w:ascii="Calibri" w:hAnsi="Calibri"/>
          <w:sz w:val="24"/>
          <w:szCs w:val="24"/>
          <w:shd w:val="clear" w:color="auto" w:fill="FFFFFF"/>
        </w:rPr>
      </w:pPr>
      <w:r w:rsidRPr="00D162AD">
        <w:rPr>
          <w:rFonts w:ascii="Calibri" w:hAnsi="Calibri"/>
          <w:sz w:val="24"/>
          <w:szCs w:val="24"/>
          <w:shd w:val="clear" w:color="auto" w:fill="FFFFFF"/>
        </w:rPr>
        <w:t xml:space="preserve">na stronie internetowej: </w:t>
      </w:r>
      <w:hyperlink r:id="rId8" w:history="1">
        <w:r w:rsidRPr="00D162AD">
          <w:rPr>
            <w:rStyle w:val="Hipercze"/>
            <w:rFonts w:ascii="Calibri" w:hAnsi="Calibri"/>
            <w:sz w:val="24"/>
            <w:szCs w:val="24"/>
            <w:shd w:val="clear" w:color="auto" w:fill="FFFFFF"/>
          </w:rPr>
          <w:t>http://premiummobile.pl</w:t>
        </w:r>
      </w:hyperlink>
    </w:p>
    <w:p w14:paraId="0196535C" w14:textId="77777777" w:rsidR="00A760F3" w:rsidRPr="00D162AD" w:rsidRDefault="00A760F3" w:rsidP="00A760F3">
      <w:pPr>
        <w:spacing w:after="120"/>
        <w:jc w:val="both"/>
        <w:rPr>
          <w:rFonts w:ascii="Calibri" w:hAnsi="Calibri"/>
          <w:sz w:val="24"/>
          <w:szCs w:val="24"/>
        </w:rPr>
      </w:pPr>
      <w:r w:rsidRPr="00D162AD">
        <w:rPr>
          <w:rFonts w:ascii="Calibri" w:hAnsi="Calibri"/>
          <w:sz w:val="24"/>
          <w:szCs w:val="24"/>
        </w:rPr>
        <w:t>oraz</w:t>
      </w:r>
    </w:p>
    <w:p w14:paraId="7F08AF82" w14:textId="77777777" w:rsidR="00A760F3" w:rsidRPr="00D162AD" w:rsidRDefault="00A760F3" w:rsidP="00A760F3">
      <w:pPr>
        <w:jc w:val="both"/>
        <w:rPr>
          <w:rFonts w:ascii="Calibri" w:hAnsi="Calibri"/>
          <w:sz w:val="24"/>
          <w:szCs w:val="24"/>
        </w:rPr>
      </w:pPr>
      <w:r w:rsidRPr="00D162AD">
        <w:rPr>
          <w:rFonts w:ascii="Calibri" w:hAnsi="Calibri"/>
          <w:sz w:val="24"/>
          <w:szCs w:val="24"/>
        </w:rPr>
        <w:t xml:space="preserve">na profilu </w:t>
      </w:r>
      <w:proofErr w:type="spellStart"/>
      <w:r w:rsidRPr="00D162AD">
        <w:rPr>
          <w:rFonts w:ascii="Calibri" w:hAnsi="Calibri"/>
          <w:sz w:val="24"/>
          <w:szCs w:val="24"/>
        </w:rPr>
        <w:t>społecznościowym</w:t>
      </w:r>
      <w:proofErr w:type="spellEnd"/>
      <w:r w:rsidRPr="00D162AD">
        <w:rPr>
          <w:rFonts w:ascii="Calibri" w:hAnsi="Calibri"/>
          <w:sz w:val="24"/>
          <w:szCs w:val="24"/>
        </w:rPr>
        <w:t xml:space="preserve">: </w:t>
      </w:r>
      <w:hyperlink r:id="rId9" w:history="1">
        <w:r w:rsidRPr="00D162AD">
          <w:rPr>
            <w:rStyle w:val="Hipercze"/>
            <w:rFonts w:ascii="Calibri" w:hAnsi="Calibri"/>
            <w:sz w:val="24"/>
            <w:szCs w:val="24"/>
          </w:rPr>
          <w:t>https://www.facebook.com/premiummobilepl/</w:t>
        </w:r>
      </w:hyperlink>
    </w:p>
    <w:p w14:paraId="48DE186A" w14:textId="77777777" w:rsidR="005D688B" w:rsidRPr="005D688B" w:rsidRDefault="005D688B" w:rsidP="005D688B">
      <w:pPr>
        <w:jc w:val="both"/>
        <w:rPr>
          <w:rFonts w:asciiTheme="minorHAnsi" w:hAnsiTheme="minorHAnsi"/>
        </w:rPr>
      </w:pPr>
    </w:p>
    <w:sectPr w:rsidR="005D688B" w:rsidRPr="005D688B" w:rsidSect="00AC63C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9028BC" w14:textId="77777777" w:rsidR="00FC64FF" w:rsidRDefault="00FC64FF" w:rsidP="0051609D">
      <w:r>
        <w:separator/>
      </w:r>
    </w:p>
  </w:endnote>
  <w:endnote w:type="continuationSeparator" w:id="0">
    <w:p w14:paraId="4F84C33E" w14:textId="77777777" w:rsidR="00FC64FF" w:rsidRDefault="00FC64FF" w:rsidP="00516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alibri"/>
    <w:charset w:val="EE"/>
    <w:family w:val="swiss"/>
    <w:pitch w:val="variable"/>
    <w:sig w:usb0="E10022FF" w:usb1="C000E47F" w:usb2="00000029" w:usb3="00000000" w:csb0="000001D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1FE18DC" w14:textId="77777777" w:rsidR="00066FBB" w:rsidRDefault="00066FBB">
    <w:pPr>
      <w:pStyle w:val="Stopk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2EDCC0B" w14:textId="243D2D7F" w:rsidR="00801C30" w:rsidRPr="00462DE7" w:rsidRDefault="00801C30" w:rsidP="00801C30">
    <w:pPr>
      <w:pStyle w:val="p1"/>
      <w:jc w:val="both"/>
      <w:rPr>
        <w:rStyle w:val="s1"/>
        <w:rFonts w:asciiTheme="majorHAnsi" w:hAnsiTheme="majorHAnsi"/>
        <w:color w:val="7F7F7F" w:themeColor="text1" w:themeTint="80"/>
        <w:sz w:val="16"/>
        <w:szCs w:val="16"/>
      </w:rPr>
    </w:pPr>
    <w:r w:rsidRPr="00462DE7">
      <w:rPr>
        <w:rFonts w:asciiTheme="majorHAnsi" w:eastAsia="Times New Roman" w:hAnsiTheme="majorHAnsi" w:cs="Arial"/>
        <w:color w:val="7F7F7F" w:themeColor="text1" w:themeTint="80"/>
        <w:sz w:val="16"/>
        <w:szCs w:val="16"/>
      </w:rPr>
      <w:t xml:space="preserve">Premium Mobile Spółka Akcyjna z siedzibą w Warszawie, </w:t>
    </w:r>
    <w:r w:rsidR="00BE6C40" w:rsidRPr="00462DE7">
      <w:rPr>
        <w:rFonts w:asciiTheme="majorHAnsi" w:eastAsia="Times New Roman" w:hAnsiTheme="majorHAnsi" w:cs="Arial"/>
        <w:color w:val="7F7F7F" w:themeColor="text1" w:themeTint="80"/>
        <w:sz w:val="16"/>
        <w:szCs w:val="16"/>
      </w:rPr>
      <w:t xml:space="preserve">Aleja </w:t>
    </w:r>
    <w:r w:rsidR="00695D01" w:rsidRPr="00462DE7">
      <w:rPr>
        <w:rFonts w:asciiTheme="majorHAnsi" w:eastAsia="Times New Roman" w:hAnsiTheme="majorHAnsi" w:cs="Arial"/>
        <w:color w:val="7F7F7F" w:themeColor="text1" w:themeTint="80"/>
        <w:sz w:val="16"/>
        <w:szCs w:val="16"/>
      </w:rPr>
      <w:t>Stanów Zjednoczonych 61 A</w:t>
    </w:r>
    <w:r w:rsidRPr="00462DE7">
      <w:rPr>
        <w:rFonts w:asciiTheme="majorHAnsi" w:eastAsia="Times New Roman" w:hAnsiTheme="majorHAnsi" w:cs="Arial"/>
        <w:color w:val="7F7F7F" w:themeColor="text1" w:themeTint="80"/>
        <w:sz w:val="16"/>
        <w:szCs w:val="16"/>
      </w:rPr>
      <w:t xml:space="preserve">, </w:t>
    </w:r>
    <w:r w:rsidR="00695D01" w:rsidRPr="00462DE7">
      <w:rPr>
        <w:rFonts w:asciiTheme="majorHAnsi" w:eastAsia="Times New Roman" w:hAnsiTheme="majorHAnsi" w:cs="Arial"/>
        <w:color w:val="7F7F7F" w:themeColor="text1" w:themeTint="80"/>
        <w:sz w:val="16"/>
        <w:szCs w:val="16"/>
      </w:rPr>
      <w:t>04 - 028</w:t>
    </w:r>
    <w:r w:rsidRPr="00462DE7">
      <w:rPr>
        <w:rFonts w:asciiTheme="majorHAnsi" w:eastAsia="Times New Roman" w:hAnsiTheme="majorHAnsi" w:cs="Arial"/>
        <w:color w:val="7F7F7F" w:themeColor="text1" w:themeTint="80"/>
        <w:sz w:val="16"/>
        <w:szCs w:val="16"/>
      </w:rPr>
      <w:t xml:space="preserve"> Warszawa, wpisana do rejestru przedsiębiorców </w:t>
    </w:r>
    <w:r w:rsidR="00695D01" w:rsidRPr="00462DE7">
      <w:rPr>
        <w:rFonts w:asciiTheme="majorHAnsi" w:eastAsia="Times New Roman" w:hAnsiTheme="majorHAnsi" w:cs="Arial"/>
        <w:color w:val="7F7F7F" w:themeColor="text1" w:themeTint="80"/>
        <w:sz w:val="16"/>
        <w:szCs w:val="16"/>
      </w:rPr>
      <w:t xml:space="preserve"> </w:t>
    </w:r>
    <w:r w:rsidRPr="00462DE7">
      <w:rPr>
        <w:rFonts w:asciiTheme="majorHAnsi" w:eastAsia="Times New Roman" w:hAnsiTheme="majorHAnsi" w:cs="Arial"/>
        <w:color w:val="7F7F7F" w:themeColor="text1" w:themeTint="80"/>
        <w:sz w:val="16"/>
        <w:szCs w:val="16"/>
      </w:rPr>
      <w:t xml:space="preserve">Krajowego Rejestru Sądowego prowadzonego przez Sąd Rejonowy dla m. st. Warszawy w Warszawie, XIII Wydział Gospodarczy Krajowego Rejestru Sądowego, pod numerem KRS: 0000540847, NIP: 9542746551, REGON: 243444059, kapitał zakładowy </w:t>
    </w:r>
    <w:r w:rsidR="00206CC9" w:rsidRPr="00462DE7">
      <w:rPr>
        <w:rFonts w:asciiTheme="majorHAnsi" w:eastAsia="Times New Roman" w:hAnsiTheme="majorHAnsi" w:cs="Arial"/>
        <w:color w:val="7F7F7F" w:themeColor="text1" w:themeTint="80"/>
        <w:sz w:val="16"/>
        <w:szCs w:val="16"/>
      </w:rPr>
      <w:br/>
    </w:r>
    <w:r w:rsidR="00B265A4" w:rsidRPr="00462DE7">
      <w:rPr>
        <w:rStyle w:val="s1"/>
        <w:rFonts w:asciiTheme="majorHAnsi" w:hAnsiTheme="majorHAnsi"/>
        <w:color w:val="7F7F7F" w:themeColor="text1" w:themeTint="80"/>
        <w:sz w:val="16"/>
        <w:szCs w:val="16"/>
      </w:rPr>
      <w:t>36 8</w:t>
    </w:r>
    <w:r w:rsidR="00F70014" w:rsidRPr="00462DE7">
      <w:rPr>
        <w:rStyle w:val="s1"/>
        <w:rFonts w:asciiTheme="majorHAnsi" w:hAnsiTheme="majorHAnsi"/>
        <w:color w:val="7F7F7F" w:themeColor="text1" w:themeTint="80"/>
        <w:sz w:val="16"/>
        <w:szCs w:val="16"/>
      </w:rPr>
      <w:t>21</w:t>
    </w:r>
    <w:r w:rsidR="00B265A4" w:rsidRPr="00462DE7">
      <w:rPr>
        <w:rStyle w:val="s1"/>
        <w:rFonts w:asciiTheme="majorHAnsi" w:hAnsiTheme="majorHAnsi"/>
        <w:color w:val="7F7F7F" w:themeColor="text1" w:themeTint="80"/>
        <w:sz w:val="16"/>
        <w:szCs w:val="16"/>
      </w:rPr>
      <w:t xml:space="preserve"> 370</w:t>
    </w:r>
    <w:r w:rsidRPr="00462DE7">
      <w:rPr>
        <w:rStyle w:val="s1"/>
        <w:rFonts w:asciiTheme="majorHAnsi" w:hAnsiTheme="majorHAnsi"/>
        <w:color w:val="7F7F7F" w:themeColor="text1" w:themeTint="80"/>
        <w:sz w:val="16"/>
        <w:szCs w:val="16"/>
      </w:rPr>
      <w:t>,00 zł.</w:t>
    </w:r>
    <w:r w:rsidR="000E14C1" w:rsidRPr="00462DE7">
      <w:rPr>
        <w:rStyle w:val="s1"/>
        <w:rFonts w:asciiTheme="majorHAnsi" w:hAnsiTheme="majorHAnsi"/>
        <w:color w:val="7F7F7F" w:themeColor="text1" w:themeTint="80"/>
        <w:sz w:val="16"/>
        <w:szCs w:val="16"/>
      </w:rPr>
      <w:t>(w całości opłacony).</w:t>
    </w:r>
  </w:p>
  <w:p w14:paraId="65C1BC3E" w14:textId="77777777" w:rsidR="00801C30" w:rsidRPr="00206CC9" w:rsidRDefault="00302142" w:rsidP="00302142">
    <w:pPr>
      <w:pStyle w:val="p1"/>
      <w:jc w:val="center"/>
      <w:rPr>
        <w:rStyle w:val="s1"/>
        <w:rFonts w:asciiTheme="majorHAnsi" w:hAnsiTheme="majorHAnsi"/>
        <w:sz w:val="18"/>
        <w:szCs w:val="18"/>
        <w:lang w:val="en-US"/>
      </w:rPr>
    </w:pPr>
    <w:proofErr w:type="gramStart"/>
    <w:r w:rsidRPr="00206CC9">
      <w:rPr>
        <w:rStyle w:val="s1"/>
        <w:rFonts w:asciiTheme="majorHAnsi" w:hAnsiTheme="majorHAnsi"/>
        <w:sz w:val="18"/>
        <w:szCs w:val="18"/>
        <w:lang w:val="en-US"/>
      </w:rPr>
      <w:t>www</w:t>
    </w:r>
    <w:proofErr w:type="gramEnd"/>
    <w:r w:rsidRPr="00206CC9">
      <w:rPr>
        <w:rStyle w:val="s1"/>
        <w:rFonts w:asciiTheme="majorHAnsi" w:hAnsiTheme="majorHAnsi"/>
        <w:sz w:val="18"/>
        <w:szCs w:val="18"/>
        <w:lang w:val="en-US"/>
      </w:rPr>
      <w:t>. PremiumMobile.pl</w:t>
    </w:r>
  </w:p>
  <w:p w14:paraId="545F7635" w14:textId="77777777" w:rsidR="00801C30" w:rsidRDefault="00302142" w:rsidP="00206CC9">
    <w:pPr>
      <w:pStyle w:val="p1"/>
      <w:jc w:val="center"/>
      <w:rPr>
        <w:rStyle w:val="s1"/>
        <w:rFonts w:asciiTheme="majorHAnsi" w:hAnsiTheme="majorHAnsi"/>
        <w:sz w:val="18"/>
        <w:szCs w:val="18"/>
        <w:lang w:val="en-US"/>
      </w:rPr>
    </w:pPr>
    <w:proofErr w:type="gramStart"/>
    <w:r w:rsidRPr="00302142">
      <w:rPr>
        <w:rStyle w:val="s1"/>
        <w:rFonts w:asciiTheme="majorHAnsi" w:hAnsiTheme="majorHAnsi"/>
        <w:sz w:val="18"/>
        <w:szCs w:val="18"/>
        <w:lang w:val="en-US"/>
      </w:rPr>
      <w:t>e</w:t>
    </w:r>
    <w:proofErr w:type="gramEnd"/>
    <w:r w:rsidRPr="00302142">
      <w:rPr>
        <w:rStyle w:val="s1"/>
        <w:rFonts w:asciiTheme="majorHAnsi" w:hAnsiTheme="majorHAnsi"/>
        <w:sz w:val="18"/>
        <w:szCs w:val="18"/>
        <w:lang w:val="en-US"/>
      </w:rPr>
      <w:t xml:space="preserve">-mail: </w:t>
    </w:r>
    <w:hyperlink r:id="rId1" w:history="1">
      <w:r w:rsidR="00206CC9" w:rsidRPr="00955FE4">
        <w:rPr>
          <w:rStyle w:val="Hipercze"/>
          <w:rFonts w:asciiTheme="majorHAnsi" w:hAnsiTheme="majorHAnsi"/>
          <w:sz w:val="18"/>
          <w:szCs w:val="18"/>
          <w:lang w:val="en-US"/>
        </w:rPr>
        <w:t>biuro@premiummobile.pl</w:t>
      </w:r>
    </w:hyperlink>
  </w:p>
  <w:p w14:paraId="6D46A75E" w14:textId="77777777" w:rsidR="00206CC9" w:rsidRPr="00206CC9" w:rsidRDefault="00206CC9" w:rsidP="00206CC9">
    <w:pPr>
      <w:pStyle w:val="p1"/>
      <w:jc w:val="center"/>
      <w:rPr>
        <w:rFonts w:asciiTheme="majorHAnsi" w:hAnsiTheme="majorHAnsi"/>
        <w:sz w:val="18"/>
        <w:szCs w:val="18"/>
        <w:lang w:val="en-US"/>
      </w:rPr>
    </w:pPr>
  </w:p>
  <w:p w14:paraId="4A8FB25D" w14:textId="77777777" w:rsidR="0051609D" w:rsidRPr="00302142" w:rsidRDefault="0051609D" w:rsidP="0051609D">
    <w:pPr>
      <w:pStyle w:val="Stopka"/>
      <w:ind w:left="-1417"/>
      <w:rPr>
        <w:lang w:val="en-US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1E0D6A4" w14:textId="77777777" w:rsidR="00066FBB" w:rsidRDefault="00066FBB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7E1F0A" w14:textId="77777777" w:rsidR="00FC64FF" w:rsidRDefault="00FC64FF" w:rsidP="0051609D">
      <w:r>
        <w:separator/>
      </w:r>
    </w:p>
  </w:footnote>
  <w:footnote w:type="continuationSeparator" w:id="0">
    <w:p w14:paraId="045FD280" w14:textId="77777777" w:rsidR="00FC64FF" w:rsidRDefault="00FC64FF" w:rsidP="005160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A6EBE08" w14:textId="77777777" w:rsidR="00AC63CA" w:rsidRDefault="001748C7">
    <w:pPr>
      <w:pStyle w:val="Nagwek"/>
    </w:pPr>
    <w:r>
      <w:rPr>
        <w:noProof/>
        <w:lang w:eastAsia="pl-PL"/>
      </w:rPr>
      <w:pict w14:anchorId="423E57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160454" o:spid="_x0000_s2050" type="#_x0000_t75" style="position:absolute;margin-left:0;margin-top:0;width:453.3pt;height:171.3pt;z-index:-251657216;mso-position-horizontal:center;mso-position-horizontal-relative:margin;mso-position-vertical:center;mso-position-vertical-relative:margin" o:allowincell="f">
          <v:imagedata r:id="rId1" o:title="papier_firmowy_srode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57B3767" w14:textId="65D46C47" w:rsidR="000B662D" w:rsidRDefault="000B662D" w:rsidP="0051609D">
    <w:pPr>
      <w:pStyle w:val="Nagwek"/>
      <w:ind w:left="-1417"/>
    </w:pPr>
  </w:p>
  <w:p w14:paraId="43095591" w14:textId="038D774F" w:rsidR="000B662D" w:rsidRDefault="000B662D" w:rsidP="0051609D">
    <w:pPr>
      <w:pStyle w:val="Nagwek"/>
      <w:ind w:left="-1417"/>
    </w:pPr>
  </w:p>
  <w:p w14:paraId="4D809B75" w14:textId="59ECC278" w:rsidR="000B662D" w:rsidRDefault="000B662D" w:rsidP="0051609D">
    <w:pPr>
      <w:pStyle w:val="Nagwek"/>
      <w:ind w:left="-1417"/>
    </w:pPr>
  </w:p>
  <w:p w14:paraId="2F04D3F8" w14:textId="4C2196D2" w:rsidR="000B662D" w:rsidRDefault="000B662D" w:rsidP="009A0D78">
    <w:pPr>
      <w:pStyle w:val="Nagwek"/>
      <w:ind w:left="-1417"/>
    </w:pPr>
    <w:r>
      <w:rPr>
        <w:noProof/>
        <w:sz w:val="18"/>
        <w:szCs w:val="18"/>
        <w:lang w:val="en-US" w:eastAsia="pl-PL"/>
      </w:rPr>
      <w:drawing>
        <wp:anchor distT="0" distB="0" distL="114300" distR="114300" simplePos="0" relativeHeight="251662336" behindDoc="0" locked="0" layoutInCell="1" allowOverlap="1" wp14:anchorId="1C0C894B" wp14:editId="2A03588D">
          <wp:simplePos x="0" y="0"/>
          <wp:positionH relativeFrom="column">
            <wp:posOffset>-276860</wp:posOffset>
          </wp:positionH>
          <wp:positionV relativeFrom="page">
            <wp:posOffset>683260</wp:posOffset>
          </wp:positionV>
          <wp:extent cx="3466465" cy="791210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dodruku2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36" t="21431" r="5203" b="21840"/>
                  <a:stretch/>
                </pic:blipFill>
                <pic:spPr bwMode="auto">
                  <a:xfrm>
                    <a:off x="0" y="0"/>
                    <a:ext cx="3466465" cy="7912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EF5DF6" w14:textId="77777777" w:rsidR="009A0D78" w:rsidRDefault="009A0D78" w:rsidP="0051609D">
    <w:pPr>
      <w:pStyle w:val="Nagwek"/>
      <w:ind w:left="-1417"/>
    </w:pPr>
  </w:p>
  <w:p w14:paraId="464888F8" w14:textId="5133812C" w:rsidR="0051609D" w:rsidRDefault="001748C7" w:rsidP="0051609D">
    <w:pPr>
      <w:pStyle w:val="Nagwek"/>
      <w:ind w:left="-1417"/>
    </w:pPr>
    <w:r>
      <w:rPr>
        <w:noProof/>
        <w:lang w:eastAsia="pl-PL"/>
      </w:rPr>
      <w:pict w14:anchorId="6CA3DD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160455" o:spid="_x0000_s2051" type="#_x0000_t75" style="position:absolute;left:0;text-align:left;margin-left:5.2pt;margin-top:231.2pt;width:453.3pt;height:171.3pt;z-index:-251656192;mso-position-horizontal-relative:margin;mso-position-vertical-relative:margin" o:allowincell="f">
          <v:imagedata r:id="rId2" o:title="papier_firmowy_srode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F98F446" w14:textId="77777777" w:rsidR="00AC63CA" w:rsidRDefault="001748C7">
    <w:pPr>
      <w:pStyle w:val="Nagwek"/>
    </w:pPr>
    <w:r>
      <w:rPr>
        <w:noProof/>
        <w:lang w:eastAsia="pl-PL"/>
      </w:rPr>
      <w:pict w14:anchorId="13F121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160453" o:spid="_x0000_s2049" type="#_x0000_t75" style="position:absolute;margin-left:0;margin-top:0;width:453.3pt;height:171.3pt;z-index:-251658240;mso-position-horizontal:center;mso-position-horizontal-relative:margin;mso-position-vertical:center;mso-position-vertical-relative:margin" o:allowincell="f">
          <v:imagedata r:id="rId1" o:title="papier_firmowy_srode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05F37"/>
    <w:multiLevelType w:val="hybridMultilevel"/>
    <w:tmpl w:val="6A7A672A"/>
    <w:lvl w:ilvl="0" w:tplc="0840C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09D"/>
    <w:rsid w:val="00026A3A"/>
    <w:rsid w:val="00066FBB"/>
    <w:rsid w:val="000A5F42"/>
    <w:rsid w:val="000B662D"/>
    <w:rsid w:val="000E14C1"/>
    <w:rsid w:val="001748C7"/>
    <w:rsid w:val="00185A1F"/>
    <w:rsid w:val="001C2A52"/>
    <w:rsid w:val="001E2466"/>
    <w:rsid w:val="00206CC9"/>
    <w:rsid w:val="002D5197"/>
    <w:rsid w:val="00302142"/>
    <w:rsid w:val="00304090"/>
    <w:rsid w:val="0030762E"/>
    <w:rsid w:val="00311220"/>
    <w:rsid w:val="003149BF"/>
    <w:rsid w:val="00347100"/>
    <w:rsid w:val="00375555"/>
    <w:rsid w:val="00462DE7"/>
    <w:rsid w:val="0051609D"/>
    <w:rsid w:val="0052466A"/>
    <w:rsid w:val="00534848"/>
    <w:rsid w:val="005D688B"/>
    <w:rsid w:val="005F772E"/>
    <w:rsid w:val="00695D01"/>
    <w:rsid w:val="006B5E6C"/>
    <w:rsid w:val="007105A6"/>
    <w:rsid w:val="00750A75"/>
    <w:rsid w:val="0077208B"/>
    <w:rsid w:val="007B7DF7"/>
    <w:rsid w:val="00801C30"/>
    <w:rsid w:val="008075D7"/>
    <w:rsid w:val="008249DD"/>
    <w:rsid w:val="0084574D"/>
    <w:rsid w:val="00885667"/>
    <w:rsid w:val="008C6B9D"/>
    <w:rsid w:val="00933743"/>
    <w:rsid w:val="009571A1"/>
    <w:rsid w:val="00963AAC"/>
    <w:rsid w:val="00987945"/>
    <w:rsid w:val="00995467"/>
    <w:rsid w:val="009A0D78"/>
    <w:rsid w:val="009D3C2C"/>
    <w:rsid w:val="00A40434"/>
    <w:rsid w:val="00A760F3"/>
    <w:rsid w:val="00AC63CA"/>
    <w:rsid w:val="00AE5CAF"/>
    <w:rsid w:val="00B265A4"/>
    <w:rsid w:val="00B405CC"/>
    <w:rsid w:val="00B879EC"/>
    <w:rsid w:val="00B91D53"/>
    <w:rsid w:val="00BA23DA"/>
    <w:rsid w:val="00BE6C40"/>
    <w:rsid w:val="00BE75EE"/>
    <w:rsid w:val="00C114FD"/>
    <w:rsid w:val="00C20F8A"/>
    <w:rsid w:val="00C42D7D"/>
    <w:rsid w:val="00C4641A"/>
    <w:rsid w:val="00C51EC2"/>
    <w:rsid w:val="00C720FA"/>
    <w:rsid w:val="00CE6BCC"/>
    <w:rsid w:val="00CF2874"/>
    <w:rsid w:val="00D30F0A"/>
    <w:rsid w:val="00D6243B"/>
    <w:rsid w:val="00DE239E"/>
    <w:rsid w:val="00DF261C"/>
    <w:rsid w:val="00E119AB"/>
    <w:rsid w:val="00E5103B"/>
    <w:rsid w:val="00ED1C7D"/>
    <w:rsid w:val="00F123DC"/>
    <w:rsid w:val="00F26D72"/>
    <w:rsid w:val="00F329D1"/>
    <w:rsid w:val="00F41C24"/>
    <w:rsid w:val="00F4447A"/>
    <w:rsid w:val="00F460EF"/>
    <w:rsid w:val="00F70014"/>
    <w:rsid w:val="00F7557C"/>
    <w:rsid w:val="00FA394B"/>
    <w:rsid w:val="00FC64FF"/>
    <w:rsid w:val="00FF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3F5F20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6A3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609D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1609D"/>
  </w:style>
  <w:style w:type="paragraph" w:styleId="Stopka">
    <w:name w:val="footer"/>
    <w:basedOn w:val="Normalny"/>
    <w:link w:val="StopkaZnak"/>
    <w:uiPriority w:val="99"/>
    <w:unhideWhenUsed/>
    <w:rsid w:val="0051609D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1609D"/>
  </w:style>
  <w:style w:type="paragraph" w:customStyle="1" w:styleId="p1">
    <w:name w:val="p1"/>
    <w:basedOn w:val="Normalny"/>
    <w:rsid w:val="00801C30"/>
    <w:pPr>
      <w:suppressAutoHyphens w:val="0"/>
    </w:pPr>
    <w:rPr>
      <w:rFonts w:ascii="Calibri" w:eastAsiaTheme="minorHAnsi" w:hAnsi="Calibri"/>
      <w:sz w:val="17"/>
      <w:szCs w:val="17"/>
      <w:lang w:eastAsia="pl-PL"/>
    </w:rPr>
  </w:style>
  <w:style w:type="character" w:customStyle="1" w:styleId="s1">
    <w:name w:val="s1"/>
    <w:basedOn w:val="Domylnaczcionkaakapitu"/>
    <w:rsid w:val="00801C30"/>
  </w:style>
  <w:style w:type="character" w:styleId="Hipercze">
    <w:name w:val="Hyperlink"/>
    <w:basedOn w:val="Domylnaczcionkaakapitu"/>
    <w:uiPriority w:val="99"/>
    <w:unhideWhenUsed/>
    <w:rsid w:val="00302142"/>
    <w:rPr>
      <w:color w:val="0000FF"/>
      <w:u w:val="single"/>
    </w:rPr>
  </w:style>
  <w:style w:type="character" w:customStyle="1" w:styleId="Mention">
    <w:name w:val="Mention"/>
    <w:basedOn w:val="Domylnaczcionkaakapitu"/>
    <w:uiPriority w:val="99"/>
    <w:semiHidden/>
    <w:unhideWhenUsed/>
    <w:rsid w:val="00206CC9"/>
    <w:rPr>
      <w:color w:val="2B579A"/>
      <w:shd w:val="clear" w:color="auto" w:fill="E6E6E6"/>
    </w:rPr>
  </w:style>
  <w:style w:type="paragraph" w:styleId="Tytu">
    <w:name w:val="Title"/>
    <w:basedOn w:val="Normalny"/>
    <w:link w:val="TytuZnak"/>
    <w:qFormat/>
    <w:rsid w:val="003149BF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basedOn w:val="Domylnaczcionkaakapitu"/>
    <w:link w:val="Tytu"/>
    <w:rsid w:val="003149B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149BF"/>
    <w:pPr>
      <w:suppressAutoHyphens w:val="0"/>
      <w:spacing w:line="360" w:lineRule="auto"/>
      <w:jc w:val="both"/>
    </w:pPr>
    <w:rPr>
      <w:b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149B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3149BF"/>
    <w:pPr>
      <w:suppressAutoHyphens w:val="0"/>
      <w:spacing w:line="360" w:lineRule="auto"/>
      <w:jc w:val="center"/>
    </w:pPr>
    <w:rPr>
      <w:b/>
      <w:sz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3149B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E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E6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6A3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609D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1609D"/>
  </w:style>
  <w:style w:type="paragraph" w:styleId="Stopka">
    <w:name w:val="footer"/>
    <w:basedOn w:val="Normalny"/>
    <w:link w:val="StopkaZnak"/>
    <w:uiPriority w:val="99"/>
    <w:unhideWhenUsed/>
    <w:rsid w:val="0051609D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1609D"/>
  </w:style>
  <w:style w:type="paragraph" w:customStyle="1" w:styleId="p1">
    <w:name w:val="p1"/>
    <w:basedOn w:val="Normalny"/>
    <w:rsid w:val="00801C30"/>
    <w:pPr>
      <w:suppressAutoHyphens w:val="0"/>
    </w:pPr>
    <w:rPr>
      <w:rFonts w:ascii="Calibri" w:eastAsiaTheme="minorHAnsi" w:hAnsi="Calibri"/>
      <w:sz w:val="17"/>
      <w:szCs w:val="17"/>
      <w:lang w:eastAsia="pl-PL"/>
    </w:rPr>
  </w:style>
  <w:style w:type="character" w:customStyle="1" w:styleId="s1">
    <w:name w:val="s1"/>
    <w:basedOn w:val="Domylnaczcionkaakapitu"/>
    <w:rsid w:val="00801C30"/>
  </w:style>
  <w:style w:type="character" w:styleId="Hipercze">
    <w:name w:val="Hyperlink"/>
    <w:basedOn w:val="Domylnaczcionkaakapitu"/>
    <w:uiPriority w:val="99"/>
    <w:unhideWhenUsed/>
    <w:rsid w:val="00302142"/>
    <w:rPr>
      <w:color w:val="0000FF"/>
      <w:u w:val="single"/>
    </w:rPr>
  </w:style>
  <w:style w:type="character" w:customStyle="1" w:styleId="Mention">
    <w:name w:val="Mention"/>
    <w:basedOn w:val="Domylnaczcionkaakapitu"/>
    <w:uiPriority w:val="99"/>
    <w:semiHidden/>
    <w:unhideWhenUsed/>
    <w:rsid w:val="00206CC9"/>
    <w:rPr>
      <w:color w:val="2B579A"/>
      <w:shd w:val="clear" w:color="auto" w:fill="E6E6E6"/>
    </w:rPr>
  </w:style>
  <w:style w:type="paragraph" w:styleId="Tytu">
    <w:name w:val="Title"/>
    <w:basedOn w:val="Normalny"/>
    <w:link w:val="TytuZnak"/>
    <w:qFormat/>
    <w:rsid w:val="003149BF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basedOn w:val="Domylnaczcionkaakapitu"/>
    <w:link w:val="Tytu"/>
    <w:rsid w:val="003149B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149BF"/>
    <w:pPr>
      <w:suppressAutoHyphens w:val="0"/>
      <w:spacing w:line="360" w:lineRule="auto"/>
      <w:jc w:val="both"/>
    </w:pPr>
    <w:rPr>
      <w:b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149B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3149BF"/>
    <w:pPr>
      <w:suppressAutoHyphens w:val="0"/>
      <w:spacing w:line="360" w:lineRule="auto"/>
      <w:jc w:val="center"/>
    </w:pPr>
    <w:rPr>
      <w:b/>
      <w:sz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3149B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E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E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premiummobile.pl" TargetMode="External"/><Relationship Id="rId9" Type="http://schemas.openxmlformats.org/officeDocument/2006/relationships/hyperlink" Target="https://www.facebook.com/premiummobilepl/" TargetMode="Externa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remiummobil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616</Words>
  <Characters>3698</Characters>
  <Application>Microsoft Macintosh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</dc:creator>
  <cp:keywords/>
  <dc:description/>
  <cp:lastModifiedBy>Jakub Zadrozny</cp:lastModifiedBy>
  <cp:revision>4</cp:revision>
  <cp:lastPrinted>2017-07-06T08:17:00Z</cp:lastPrinted>
  <dcterms:created xsi:type="dcterms:W3CDTF">2018-06-03T07:30:00Z</dcterms:created>
  <dcterms:modified xsi:type="dcterms:W3CDTF">2018-06-03T07:33:00Z</dcterms:modified>
</cp:coreProperties>
</file>